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A8C8" w14:textId="77777777" w:rsidR="006266CB" w:rsidRPr="00E12534" w:rsidRDefault="006266CB" w:rsidP="006266CB">
      <w:pPr>
        <w:tabs>
          <w:tab w:val="left" w:pos="851"/>
        </w:tabs>
        <w:spacing w:beforeLines="50" w:before="156" w:afterLines="50" w:after="156" w:line="360" w:lineRule="auto"/>
        <w:jc w:val="center"/>
        <w:outlineLvl w:val="2"/>
        <w:rPr>
          <w:rFonts w:ascii="Times New Roman" w:eastAsia="KaiTi" w:hAnsi="Times New Roman"/>
          <w:b/>
          <w:color w:val="auto"/>
          <w:sz w:val="52"/>
          <w:szCs w:val="52"/>
        </w:rPr>
      </w:pPr>
      <w:r w:rsidRPr="00E12534">
        <w:rPr>
          <w:rFonts w:ascii="Times New Roman" w:eastAsia="KaiTi" w:hAnsi="Times New Roman"/>
          <w:b/>
          <w:color w:val="auto"/>
          <w:sz w:val="52"/>
          <w:szCs w:val="52"/>
        </w:rPr>
        <w:t>数据恢复四川省重点实验室</w:t>
      </w:r>
    </w:p>
    <w:p w14:paraId="5ABECE21" w14:textId="72B5659F" w:rsidR="006266CB" w:rsidRPr="00E12534" w:rsidRDefault="000A7AD6" w:rsidP="006266CB">
      <w:pPr>
        <w:wordWrap w:val="0"/>
        <w:ind w:right="844" w:firstLineChars="1700" w:firstLine="3570"/>
        <w:rPr>
          <w:rFonts w:ascii="Times New Roman" w:hAnsi="Times New Roman"/>
          <w:color w:val="auto"/>
        </w:rPr>
      </w:pPr>
      <w:r w:rsidRPr="00E12534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781CD" wp14:editId="14A10EC5">
                <wp:simplePos x="0" y="0"/>
                <wp:positionH relativeFrom="column">
                  <wp:posOffset>-154459</wp:posOffset>
                </wp:positionH>
                <wp:positionV relativeFrom="paragraph">
                  <wp:posOffset>163109</wp:posOffset>
                </wp:positionV>
                <wp:extent cx="5601180" cy="16493"/>
                <wp:effectExtent l="0" t="19050" r="38100" b="4127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180" cy="16493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F777" id="直接连接符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5pt,12.85pt" to="42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" strokecolor="red" strokeweight="5pt">
                <v:stroke linestyle="thinThick"/>
              </v:line>
            </w:pict>
          </mc:Fallback>
        </mc:AlternateContent>
      </w:r>
    </w:p>
    <w:p w14:paraId="723CB18A" w14:textId="77777777" w:rsidR="003524BF" w:rsidRPr="00E12534" w:rsidRDefault="006B087F" w:rsidP="005153C4">
      <w:pPr>
        <w:spacing w:line="360" w:lineRule="auto"/>
        <w:contextualSpacing/>
        <w:jc w:val="center"/>
        <w:rPr>
          <w:rFonts w:ascii="Times New Roman" w:eastAsia="黑体" w:hAnsi="Times New Roman"/>
          <w:b/>
          <w:color w:val="auto"/>
          <w:sz w:val="36"/>
          <w:szCs w:val="32"/>
        </w:rPr>
      </w:pPr>
      <w:r w:rsidRPr="00E12534">
        <w:rPr>
          <w:rFonts w:ascii="Times New Roman" w:eastAsia="黑体" w:hAnsi="Times New Roman"/>
          <w:b/>
          <w:color w:val="auto"/>
          <w:sz w:val="36"/>
          <w:szCs w:val="32"/>
        </w:rPr>
        <w:t>数据恢复四川省重点实验室</w:t>
      </w:r>
    </w:p>
    <w:p w14:paraId="1D73FABD" w14:textId="23C21CC1" w:rsidR="006B087F" w:rsidRPr="00E12534" w:rsidRDefault="00B139D4" w:rsidP="005153C4">
      <w:pPr>
        <w:spacing w:line="360" w:lineRule="auto"/>
        <w:contextualSpacing/>
        <w:jc w:val="center"/>
        <w:rPr>
          <w:rFonts w:ascii="Times New Roman" w:eastAsia="黑体" w:hAnsi="Times New Roman"/>
          <w:b/>
          <w:color w:val="auto"/>
          <w:sz w:val="36"/>
          <w:szCs w:val="32"/>
        </w:rPr>
      </w:pPr>
      <w:r w:rsidRPr="00E12534">
        <w:rPr>
          <w:rFonts w:ascii="Times New Roman" w:eastAsia="黑体" w:hAnsi="Times New Roman"/>
          <w:b/>
          <w:color w:val="auto"/>
          <w:sz w:val="36"/>
          <w:szCs w:val="32"/>
        </w:rPr>
        <w:t>202</w:t>
      </w:r>
      <w:r w:rsidR="005153C4" w:rsidRPr="00E12534">
        <w:rPr>
          <w:rFonts w:ascii="Times New Roman" w:eastAsia="黑体" w:hAnsi="Times New Roman"/>
          <w:b/>
          <w:color w:val="auto"/>
          <w:sz w:val="36"/>
          <w:szCs w:val="32"/>
        </w:rPr>
        <w:t>3</w:t>
      </w:r>
      <w:r w:rsidR="00C47D8D" w:rsidRPr="00E12534">
        <w:rPr>
          <w:rFonts w:ascii="Times New Roman" w:eastAsia="黑体" w:hAnsi="Times New Roman"/>
          <w:b/>
          <w:color w:val="auto"/>
          <w:sz w:val="36"/>
          <w:szCs w:val="32"/>
        </w:rPr>
        <w:t>年</w:t>
      </w:r>
      <w:r w:rsidR="007E6B0C" w:rsidRPr="00E12534">
        <w:rPr>
          <w:rFonts w:ascii="Times New Roman" w:eastAsia="黑体" w:hAnsi="Times New Roman"/>
          <w:b/>
          <w:color w:val="auto"/>
          <w:sz w:val="36"/>
          <w:szCs w:val="32"/>
        </w:rPr>
        <w:t>开放</w:t>
      </w:r>
      <w:r w:rsidR="006B087F" w:rsidRPr="00E12534">
        <w:rPr>
          <w:rFonts w:ascii="Times New Roman" w:eastAsia="黑体" w:hAnsi="Times New Roman"/>
          <w:b/>
          <w:color w:val="auto"/>
          <w:sz w:val="36"/>
          <w:szCs w:val="32"/>
        </w:rPr>
        <w:t>基金项目申报</w:t>
      </w:r>
      <w:r w:rsidR="003524BF" w:rsidRPr="00E12534">
        <w:rPr>
          <w:rFonts w:ascii="Times New Roman" w:eastAsia="黑体" w:hAnsi="Times New Roman"/>
          <w:b/>
          <w:color w:val="auto"/>
          <w:sz w:val="36"/>
          <w:szCs w:val="32"/>
        </w:rPr>
        <w:t>公告</w:t>
      </w:r>
    </w:p>
    <w:p w14:paraId="0566E507" w14:textId="77777777" w:rsidR="003524BF" w:rsidRPr="00E12534" w:rsidRDefault="003524BF" w:rsidP="003524BF">
      <w:pPr>
        <w:contextualSpacing/>
        <w:jc w:val="center"/>
        <w:rPr>
          <w:rFonts w:ascii="Times New Roman" w:eastAsia="仿宋" w:hAnsi="Times New Roman"/>
          <w:b/>
          <w:color w:val="auto"/>
          <w:sz w:val="10"/>
          <w:szCs w:val="10"/>
        </w:rPr>
      </w:pPr>
    </w:p>
    <w:p w14:paraId="576CF224" w14:textId="761319DC" w:rsidR="006B087F" w:rsidRPr="00E12534" w:rsidRDefault="006B087F" w:rsidP="003F3520">
      <w:pPr>
        <w:spacing w:beforeLines="100" w:before="312"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为充分发挥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数据恢复四川省重点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实验室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（以下简称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“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实验室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”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）的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平台作用，本着实验室开放、流动、联合、竞争的运行机制和资源共享、优势互补原则，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经实验室</w:t>
      </w:r>
      <w:r w:rsidR="003524BF" w:rsidRPr="00E12534">
        <w:rPr>
          <w:rFonts w:ascii="Times New Roman" w:eastAsia="仿宋" w:hAnsi="Times New Roman"/>
          <w:color w:val="auto"/>
          <w:sz w:val="28"/>
          <w:szCs w:val="28"/>
        </w:rPr>
        <w:t>主任及实验室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学术委员会同意，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现</w:t>
      </w:r>
      <w:r w:rsidR="006266CB" w:rsidRPr="00E12534">
        <w:rPr>
          <w:rFonts w:ascii="Times New Roman" w:eastAsia="仿宋" w:hAnsi="Times New Roman"/>
          <w:color w:val="auto"/>
          <w:sz w:val="28"/>
          <w:szCs w:val="28"/>
        </w:rPr>
        <w:t>将本</w:t>
      </w:r>
      <w:r w:rsidR="003524BF" w:rsidRPr="00E12534">
        <w:rPr>
          <w:rFonts w:ascii="Times New Roman" w:eastAsia="仿宋" w:hAnsi="Times New Roman"/>
          <w:color w:val="auto"/>
          <w:sz w:val="28"/>
          <w:szCs w:val="28"/>
        </w:rPr>
        <w:t>实验室</w:t>
      </w:r>
      <w:r w:rsidR="00B139D4" w:rsidRPr="00E12534">
        <w:rPr>
          <w:rFonts w:ascii="Times New Roman" w:eastAsia="仿宋" w:hAnsi="Times New Roman"/>
          <w:color w:val="auto"/>
          <w:sz w:val="28"/>
          <w:szCs w:val="28"/>
        </w:rPr>
        <w:t>202</w:t>
      </w:r>
      <w:r w:rsidR="005153C4" w:rsidRPr="00E12534">
        <w:rPr>
          <w:rFonts w:ascii="Times New Roman" w:eastAsia="仿宋" w:hAnsi="Times New Roman"/>
          <w:color w:val="auto"/>
          <w:sz w:val="28"/>
          <w:szCs w:val="28"/>
        </w:rPr>
        <w:t>3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年</w:t>
      </w:r>
      <w:r w:rsidR="006266CB" w:rsidRPr="00E12534">
        <w:rPr>
          <w:rFonts w:ascii="Times New Roman" w:eastAsia="仿宋" w:hAnsi="Times New Roman"/>
          <w:color w:val="auto"/>
          <w:sz w:val="28"/>
          <w:szCs w:val="28"/>
        </w:rPr>
        <w:t>度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开放基金项目申报工作有关事项</w:t>
      </w:r>
      <w:r w:rsidR="003524BF" w:rsidRPr="00E12534">
        <w:rPr>
          <w:rFonts w:ascii="Times New Roman" w:eastAsia="仿宋" w:hAnsi="Times New Roman"/>
          <w:color w:val="auto"/>
          <w:sz w:val="28"/>
          <w:szCs w:val="28"/>
        </w:rPr>
        <w:t>公告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如下：</w:t>
      </w:r>
    </w:p>
    <w:p w14:paraId="09923C8D" w14:textId="77777777" w:rsidR="007E6B0C" w:rsidRPr="00E12534" w:rsidRDefault="007E6B0C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一、项目类型</w:t>
      </w:r>
    </w:p>
    <w:p w14:paraId="4A29AF29" w14:textId="403F7672" w:rsidR="007E6B0C" w:rsidRPr="00E12534" w:rsidRDefault="00B139D4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202</w:t>
      </w:r>
      <w:r w:rsidR="005153C4" w:rsidRPr="00E12534">
        <w:rPr>
          <w:rFonts w:ascii="Times New Roman" w:eastAsia="仿宋" w:hAnsi="Times New Roman"/>
          <w:color w:val="auto"/>
          <w:sz w:val="28"/>
          <w:szCs w:val="28"/>
        </w:rPr>
        <w:t>3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年实验室开放基金项目包括基础理论研究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类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项目和应用技术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开发类</w:t>
      </w:r>
      <w:r w:rsidR="007E6B0C" w:rsidRPr="00E12534">
        <w:rPr>
          <w:rFonts w:ascii="Times New Roman" w:eastAsia="仿宋" w:hAnsi="Times New Roman"/>
          <w:color w:val="auto"/>
          <w:sz w:val="28"/>
          <w:szCs w:val="28"/>
        </w:rPr>
        <w:t>项目，项目类型分为重点项目和一般项目。</w:t>
      </w:r>
    </w:p>
    <w:p w14:paraId="3C318BBD" w14:textId="77777777" w:rsidR="007E6B0C" w:rsidRPr="00E12534" w:rsidRDefault="007E6B0C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二、资助额度</w:t>
      </w:r>
    </w:p>
    <w:p w14:paraId="53CAB550" w14:textId="77777777" w:rsidR="007E6B0C" w:rsidRPr="00E12534" w:rsidRDefault="007E6B0C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重点项目申请金额为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4-6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万元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/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项，一般项目申请金额为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1-3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万元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/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项。</w:t>
      </w:r>
    </w:p>
    <w:p w14:paraId="229AAE3B" w14:textId="77777777" w:rsidR="007E6B0C" w:rsidRPr="00E12534" w:rsidRDefault="007E6B0C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三、研究期限</w:t>
      </w:r>
    </w:p>
    <w:p w14:paraId="231AE40E" w14:textId="2A4BF967" w:rsidR="007E6B0C" w:rsidRPr="00E12534" w:rsidRDefault="00C624A6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1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、基础理论研究类项目一般为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年，</w:t>
      </w:r>
      <w:r w:rsidR="00EF53A3" w:rsidRPr="00E12534">
        <w:rPr>
          <w:rFonts w:ascii="Times New Roman" w:eastAsia="仿宋" w:hAnsi="Times New Roman"/>
          <w:color w:val="auto"/>
          <w:sz w:val="28"/>
          <w:szCs w:val="28"/>
        </w:rPr>
        <w:t>不得超过</w:t>
      </w:r>
      <w:r w:rsidR="00A70AD8" w:rsidRPr="00E12534">
        <w:rPr>
          <w:rFonts w:ascii="Times New Roman" w:eastAsia="仿宋" w:hAnsi="Times New Roman"/>
          <w:color w:val="auto"/>
          <w:sz w:val="28"/>
          <w:szCs w:val="28"/>
        </w:rPr>
        <w:t>3</w:t>
      </w:r>
      <w:r w:rsidR="00EF53A3" w:rsidRPr="00E12534">
        <w:rPr>
          <w:rFonts w:ascii="Times New Roman" w:eastAsia="仿宋" w:hAnsi="Times New Roman"/>
          <w:color w:val="auto"/>
          <w:sz w:val="28"/>
          <w:szCs w:val="28"/>
        </w:rPr>
        <w:t>年。</w:t>
      </w:r>
    </w:p>
    <w:p w14:paraId="6F88F43A" w14:textId="76672C4E" w:rsidR="00C624A6" w:rsidRPr="00E12534" w:rsidRDefault="00C624A6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、应用技术开发类项目一般为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年，不得超过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年。</w:t>
      </w:r>
    </w:p>
    <w:p w14:paraId="59AB9FA9" w14:textId="77777777" w:rsidR="007E6B0C" w:rsidRPr="00E12534" w:rsidRDefault="007E6B0C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四、申报条件</w:t>
      </w:r>
    </w:p>
    <w:p w14:paraId="2819078A" w14:textId="103634C0" w:rsidR="007E6B0C" w:rsidRPr="00E12534" w:rsidRDefault="00A70AD8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具备中级及以上技术职称的科研人员，均可</w:t>
      </w:r>
      <w:r w:rsidR="00C624A6" w:rsidRPr="00E12534">
        <w:rPr>
          <w:rFonts w:ascii="Times New Roman" w:eastAsia="仿宋" w:hAnsi="Times New Roman"/>
          <w:color w:val="auto"/>
          <w:sz w:val="28"/>
          <w:szCs w:val="28"/>
        </w:rPr>
        <w:t>按本通知第五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条</w:t>
      </w:r>
      <w:r w:rsidR="00C624A6" w:rsidRPr="00E12534">
        <w:rPr>
          <w:rFonts w:ascii="Times New Roman" w:eastAsia="仿宋" w:hAnsi="Times New Roman"/>
          <w:color w:val="auto"/>
          <w:sz w:val="28"/>
          <w:szCs w:val="28"/>
        </w:rPr>
        <w:t>列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出</w:t>
      </w:r>
      <w:r w:rsidR="00C624A6" w:rsidRPr="00E12534">
        <w:rPr>
          <w:rFonts w:ascii="Times New Roman" w:eastAsia="仿宋" w:hAnsi="Times New Roman"/>
          <w:color w:val="auto"/>
          <w:sz w:val="28"/>
          <w:szCs w:val="28"/>
        </w:rPr>
        <w:t>的研究方向和选题范围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提出申报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。</w:t>
      </w:r>
    </w:p>
    <w:p w14:paraId="6342F73F" w14:textId="77777777" w:rsidR="0077436F" w:rsidRPr="00E12534" w:rsidRDefault="007E6B0C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五、</w:t>
      </w:r>
      <w:r w:rsidR="0077436F" w:rsidRPr="00E12534">
        <w:rPr>
          <w:rFonts w:ascii="Times New Roman" w:eastAsia="仿宋" w:hAnsi="Times New Roman"/>
          <w:b/>
          <w:color w:val="auto"/>
          <w:sz w:val="28"/>
          <w:szCs w:val="28"/>
        </w:rPr>
        <w:t>支持</w:t>
      </w:r>
      <w:r w:rsidR="008F4746" w:rsidRPr="00E12534">
        <w:rPr>
          <w:rFonts w:ascii="Times New Roman" w:eastAsia="仿宋" w:hAnsi="Times New Roman"/>
          <w:b/>
          <w:color w:val="auto"/>
          <w:sz w:val="28"/>
          <w:szCs w:val="28"/>
        </w:rPr>
        <w:t>的</w:t>
      </w:r>
      <w:r w:rsidR="0077436F" w:rsidRPr="00E12534">
        <w:rPr>
          <w:rFonts w:ascii="Times New Roman" w:eastAsia="仿宋" w:hAnsi="Times New Roman"/>
          <w:b/>
          <w:color w:val="auto"/>
          <w:sz w:val="28"/>
          <w:szCs w:val="28"/>
        </w:rPr>
        <w:t>研究方向</w:t>
      </w:r>
      <w:r w:rsidR="008F4746" w:rsidRPr="00E12534">
        <w:rPr>
          <w:rFonts w:ascii="Times New Roman" w:eastAsia="仿宋" w:hAnsi="Times New Roman"/>
          <w:b/>
          <w:color w:val="auto"/>
          <w:sz w:val="28"/>
          <w:szCs w:val="28"/>
        </w:rPr>
        <w:t>和选题范围</w:t>
      </w:r>
      <w:r w:rsidR="0077436F" w:rsidRPr="00E12534">
        <w:rPr>
          <w:rFonts w:ascii="Times New Roman" w:eastAsia="仿宋" w:hAnsi="Times New Roman"/>
          <w:b/>
          <w:color w:val="auto"/>
          <w:sz w:val="28"/>
          <w:szCs w:val="28"/>
        </w:rPr>
        <w:t>：</w:t>
      </w:r>
    </w:p>
    <w:p w14:paraId="1B141BFB" w14:textId="77777777" w:rsidR="0077436F" w:rsidRPr="00E12534" w:rsidRDefault="0077436F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（一）基础理论研究类</w:t>
      </w:r>
    </w:p>
    <w:p w14:paraId="2F1C4201" w14:textId="5CB82E38" w:rsidR="00E12534" w:rsidRPr="00E12534" w:rsidRDefault="00CA59E7" w:rsidP="007A60CA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>
        <w:rPr>
          <w:rFonts w:ascii="Times New Roman" w:eastAsia="仿宋" w:hAnsi="Times New Roman" w:hint="eastAsia"/>
          <w:color w:val="auto"/>
          <w:sz w:val="28"/>
          <w:szCs w:val="28"/>
        </w:rPr>
        <w:t>1</w:t>
      </w:r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、知识驱动的视觉内容生成理论与方法</w:t>
      </w:r>
    </w:p>
    <w:p w14:paraId="736FBD4E" w14:textId="365449EA" w:rsidR="00E12534" w:rsidRPr="00E12534" w:rsidRDefault="00CA59E7" w:rsidP="007A60CA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>
        <w:rPr>
          <w:rFonts w:ascii="Times New Roman" w:eastAsia="仿宋" w:hAnsi="Times New Roman" w:hint="eastAsia"/>
          <w:color w:val="auto"/>
          <w:sz w:val="28"/>
          <w:szCs w:val="28"/>
        </w:rPr>
        <w:lastRenderedPageBreak/>
        <w:t>2</w:t>
      </w:r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、风险敏感估计</w:t>
      </w:r>
    </w:p>
    <w:p w14:paraId="3D170793" w14:textId="6E2D8E7D" w:rsidR="00E12534" w:rsidRPr="00E12534" w:rsidRDefault="00CA59E7" w:rsidP="007A60CA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>
        <w:rPr>
          <w:rFonts w:ascii="Times New Roman" w:eastAsia="仿宋" w:hAnsi="Times New Roman" w:hint="eastAsia"/>
          <w:color w:val="auto"/>
          <w:sz w:val="28"/>
          <w:szCs w:val="28"/>
        </w:rPr>
        <w:t>3</w:t>
      </w:r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、基于深度学习的图像处理</w:t>
      </w:r>
    </w:p>
    <w:p w14:paraId="560265B3" w14:textId="3F5E58EC" w:rsidR="00E12534" w:rsidRPr="00E12534" w:rsidRDefault="00CA59E7" w:rsidP="007A60CA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>
        <w:rPr>
          <w:rFonts w:ascii="Times New Roman" w:eastAsia="仿宋" w:hAnsi="Times New Roman" w:hint="eastAsia"/>
          <w:color w:val="auto"/>
          <w:sz w:val="28"/>
          <w:szCs w:val="28"/>
        </w:rPr>
        <w:t>4</w:t>
      </w:r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、基于分数</w:t>
      </w:r>
      <w:proofErr w:type="gramStart"/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阶理论</w:t>
      </w:r>
      <w:proofErr w:type="gramEnd"/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的深度学习</w:t>
      </w:r>
    </w:p>
    <w:p w14:paraId="1CB64D32" w14:textId="77777777" w:rsidR="0077436F" w:rsidRPr="00E12534" w:rsidRDefault="0077436F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（二）应用技术研发类</w:t>
      </w:r>
    </w:p>
    <w:p w14:paraId="65722630" w14:textId="77777777" w:rsidR="00A76BDC" w:rsidRPr="00E12534" w:rsidRDefault="0077436F" w:rsidP="00860C2B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1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、</w:t>
      </w:r>
      <w:r w:rsidR="00A76BDC" w:rsidRPr="00E12534">
        <w:rPr>
          <w:rFonts w:ascii="Times New Roman" w:eastAsia="仿宋" w:hAnsi="Times New Roman"/>
          <w:color w:val="auto"/>
          <w:sz w:val="28"/>
          <w:szCs w:val="28"/>
        </w:rPr>
        <w:t>Flutter</w:t>
      </w:r>
      <w:r w:rsidR="00A76BDC" w:rsidRPr="00E12534">
        <w:rPr>
          <w:rFonts w:ascii="Times New Roman" w:eastAsia="仿宋" w:hAnsi="Times New Roman"/>
          <w:color w:val="auto"/>
          <w:sz w:val="28"/>
          <w:szCs w:val="28"/>
        </w:rPr>
        <w:t>框架下的未知定义自动化</w:t>
      </w:r>
      <w:r w:rsidR="00A76BDC" w:rsidRPr="00E12534">
        <w:rPr>
          <w:rFonts w:ascii="Times New Roman" w:eastAsia="仿宋" w:hAnsi="Times New Roman"/>
          <w:color w:val="auto"/>
          <w:sz w:val="28"/>
          <w:szCs w:val="28"/>
        </w:rPr>
        <w:t>Dart</w:t>
      </w:r>
      <w:r w:rsidR="00A76BDC" w:rsidRPr="00E12534">
        <w:rPr>
          <w:rFonts w:ascii="Times New Roman" w:eastAsia="仿宋" w:hAnsi="Times New Roman"/>
          <w:color w:val="auto"/>
          <w:sz w:val="28"/>
          <w:szCs w:val="28"/>
        </w:rPr>
        <w:t>反序列化研究</w:t>
      </w:r>
    </w:p>
    <w:p w14:paraId="412D6015" w14:textId="2306BF5B" w:rsidR="00A76BDC" w:rsidRPr="00E12534" w:rsidRDefault="00A76BDC" w:rsidP="00A76BDC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（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）基于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Flutter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开发框架下的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Dart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程序反序列化方案；</w:t>
      </w:r>
    </w:p>
    <w:p w14:paraId="04CBE085" w14:textId="6AFF79DC" w:rsidR="00A76BDC" w:rsidRPr="00E12534" w:rsidRDefault="00A76BDC" w:rsidP="00A76BDC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（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）研究</w:t>
      </w:r>
      <w:proofErr w:type="spellStart"/>
      <w:r w:rsidRPr="00E12534">
        <w:rPr>
          <w:rFonts w:ascii="Times New Roman" w:eastAsia="仿宋" w:hAnsi="Times New Roman"/>
          <w:color w:val="auto"/>
          <w:sz w:val="28"/>
          <w:szCs w:val="28"/>
        </w:rPr>
        <w:t>Apk</w:t>
      </w:r>
      <w:proofErr w:type="spellEnd"/>
      <w:r w:rsidRPr="00E12534">
        <w:rPr>
          <w:rFonts w:ascii="Times New Roman" w:eastAsia="仿宋" w:hAnsi="Times New Roman"/>
          <w:color w:val="auto"/>
          <w:sz w:val="28"/>
          <w:szCs w:val="28"/>
        </w:rPr>
        <w:t>中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libapp.so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中的业务逻辑；</w:t>
      </w:r>
    </w:p>
    <w:p w14:paraId="3973953D" w14:textId="65F2EED8" w:rsidR="00860C2B" w:rsidRPr="00E12534" w:rsidRDefault="00A76BDC" w:rsidP="00A76BDC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（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3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）提取的业务逻辑代码转化为标准的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dart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语法。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 xml:space="preserve"> </w:t>
      </w:r>
    </w:p>
    <w:p w14:paraId="20FAD810" w14:textId="5EA57427" w:rsidR="0077436F" w:rsidRPr="00E12534" w:rsidRDefault="00B139D4">
      <w:pPr>
        <w:spacing w:line="560" w:lineRule="exact"/>
        <w:ind w:firstLineChars="150" w:firstLine="42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 xml:space="preserve"> </w:t>
      </w:r>
      <w:r w:rsidR="0077436F"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="0077436F" w:rsidRPr="00E12534">
        <w:rPr>
          <w:rFonts w:ascii="Times New Roman" w:eastAsia="仿宋" w:hAnsi="Times New Roman"/>
          <w:color w:val="auto"/>
          <w:sz w:val="28"/>
          <w:szCs w:val="28"/>
        </w:rPr>
        <w:t>、</w:t>
      </w:r>
      <w:r w:rsidR="00A76BDC" w:rsidRPr="00E12534">
        <w:rPr>
          <w:rFonts w:ascii="Times New Roman" w:eastAsia="仿宋" w:hAnsi="Times New Roman"/>
          <w:color w:val="auto"/>
          <w:sz w:val="28"/>
          <w:szCs w:val="28"/>
        </w:rPr>
        <w:t>基于语义的电子文档索引技术研究</w:t>
      </w:r>
    </w:p>
    <w:p w14:paraId="1BD40399" w14:textId="33C1D379" w:rsidR="00A76BDC" w:rsidRPr="00E12534" w:rsidRDefault="00A76BDC" w:rsidP="00A76BDC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（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）研究实现抽取关键字的基于知识融合的语义数据功能模块；</w:t>
      </w:r>
    </w:p>
    <w:p w14:paraId="4B2B763C" w14:textId="36F4E5AC" w:rsidR="00A76BDC" w:rsidRPr="00E12534" w:rsidRDefault="00A76BDC" w:rsidP="00A76BDC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（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）研发基于语义数据的搜索算法模块。</w:t>
      </w:r>
    </w:p>
    <w:p w14:paraId="727214BE" w14:textId="5F2936E2" w:rsidR="006B087F" w:rsidRPr="00E12534" w:rsidRDefault="0077436F" w:rsidP="00A76BDC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六、</w:t>
      </w:r>
      <w:r w:rsidR="007E6B0C" w:rsidRPr="00E12534">
        <w:rPr>
          <w:rFonts w:ascii="Times New Roman" w:eastAsia="仿宋" w:hAnsi="Times New Roman"/>
          <w:b/>
          <w:color w:val="auto"/>
          <w:sz w:val="28"/>
          <w:szCs w:val="28"/>
        </w:rPr>
        <w:t>结题要求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967"/>
        <w:gridCol w:w="3971"/>
      </w:tblGrid>
      <w:tr w:rsidR="00EA5ADF" w:rsidRPr="00E12534" w14:paraId="4D824013" w14:textId="77777777" w:rsidTr="00103512">
        <w:trPr>
          <w:jc w:val="center"/>
        </w:trPr>
        <w:tc>
          <w:tcPr>
            <w:tcW w:w="1482" w:type="dxa"/>
          </w:tcPr>
          <w:p w14:paraId="1D92A088" w14:textId="77777777" w:rsidR="006B087F" w:rsidRPr="00E12534" w:rsidRDefault="008A174D" w:rsidP="00B776C5">
            <w:pPr>
              <w:spacing w:line="360" w:lineRule="auto"/>
              <w:contextualSpacing/>
              <w:jc w:val="center"/>
              <w:rPr>
                <w:rFonts w:ascii="Times New Roman" w:eastAsia="仿宋" w:hAnsi="Times New Roman"/>
                <w:b/>
                <w:color w:val="auto"/>
                <w:sz w:val="28"/>
                <w:szCs w:val="28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8"/>
                <w:szCs w:val="28"/>
              </w:rPr>
              <w:t>项目类别</w:t>
            </w:r>
          </w:p>
        </w:tc>
        <w:tc>
          <w:tcPr>
            <w:tcW w:w="3967" w:type="dxa"/>
          </w:tcPr>
          <w:p w14:paraId="1D253D47" w14:textId="77777777" w:rsidR="006B087F" w:rsidRPr="00E12534" w:rsidRDefault="006B087F" w:rsidP="00593CEF">
            <w:pPr>
              <w:spacing w:line="360" w:lineRule="auto"/>
              <w:contextualSpacing/>
              <w:jc w:val="center"/>
              <w:rPr>
                <w:rFonts w:ascii="Times New Roman" w:eastAsia="仿宋" w:hAnsi="Times New Roman"/>
                <w:b/>
                <w:color w:val="auto"/>
                <w:sz w:val="28"/>
                <w:szCs w:val="28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8"/>
                <w:szCs w:val="28"/>
              </w:rPr>
              <w:t>重点项目</w:t>
            </w:r>
          </w:p>
        </w:tc>
        <w:tc>
          <w:tcPr>
            <w:tcW w:w="3971" w:type="dxa"/>
          </w:tcPr>
          <w:p w14:paraId="38AC854A" w14:textId="77777777" w:rsidR="006B087F" w:rsidRPr="00E12534" w:rsidRDefault="006B087F" w:rsidP="00593CEF">
            <w:pPr>
              <w:spacing w:line="360" w:lineRule="auto"/>
              <w:contextualSpacing/>
              <w:jc w:val="center"/>
              <w:rPr>
                <w:rFonts w:ascii="Times New Roman" w:eastAsia="仿宋" w:hAnsi="Times New Roman"/>
                <w:b/>
                <w:color w:val="auto"/>
                <w:sz w:val="28"/>
                <w:szCs w:val="28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8"/>
                <w:szCs w:val="28"/>
              </w:rPr>
              <w:t>一般项目</w:t>
            </w:r>
          </w:p>
        </w:tc>
      </w:tr>
      <w:tr w:rsidR="00EA5ADF" w:rsidRPr="00E12534" w14:paraId="10463FEB" w14:textId="77777777" w:rsidTr="00103512">
        <w:trPr>
          <w:jc w:val="center"/>
        </w:trPr>
        <w:tc>
          <w:tcPr>
            <w:tcW w:w="1482" w:type="dxa"/>
            <w:vAlign w:val="center"/>
          </w:tcPr>
          <w:p w14:paraId="18E0EABA" w14:textId="2406EFEA" w:rsidR="006B087F" w:rsidRPr="00E12534" w:rsidRDefault="006B087F" w:rsidP="00B776C5">
            <w:pPr>
              <w:spacing w:line="360" w:lineRule="auto"/>
              <w:contextualSpacing/>
              <w:jc w:val="center"/>
              <w:rPr>
                <w:rFonts w:ascii="Times New Roman" w:eastAsia="仿宋" w:hAnsi="Times New Roman"/>
                <w:b/>
                <w:color w:val="auto"/>
                <w:sz w:val="24"/>
                <w:szCs w:val="28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4"/>
                <w:szCs w:val="28"/>
              </w:rPr>
              <w:t>基础理论研究</w:t>
            </w:r>
            <w:r w:rsidR="00D01D07" w:rsidRPr="00E12534">
              <w:rPr>
                <w:rFonts w:ascii="Times New Roman" w:eastAsia="仿宋" w:hAnsi="Times New Roman"/>
                <w:b/>
                <w:color w:val="auto"/>
                <w:sz w:val="24"/>
                <w:szCs w:val="28"/>
              </w:rPr>
              <w:t>类</w:t>
            </w:r>
          </w:p>
        </w:tc>
        <w:tc>
          <w:tcPr>
            <w:tcW w:w="3967" w:type="dxa"/>
          </w:tcPr>
          <w:p w14:paraId="0799A289" w14:textId="2F91CC94" w:rsidR="00061B44" w:rsidRPr="00E12534" w:rsidRDefault="00B776C5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围绕申请的课题研究方向，</w:t>
            </w:r>
            <w:r w:rsidR="009A1A6B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项目结题</w:t>
            </w:r>
            <w:r w:rsidR="006B087F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至少发表</w:t>
            </w:r>
            <w:r w:rsidR="006B087F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SCI</w:t>
            </w:r>
            <w:r w:rsidR="00671AFD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三区</w:t>
            </w:r>
            <w:r w:rsidR="006B087F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论文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2</w:t>
            </w:r>
            <w:r w:rsidR="006B087F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篇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或二区及以上论文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1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篇</w:t>
            </w:r>
            <w:r w:rsidR="00061B44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。</w:t>
            </w:r>
          </w:p>
          <w:p w14:paraId="05C67FC4" w14:textId="77777777" w:rsidR="00EA5ADF" w:rsidRPr="00E12534" w:rsidRDefault="00061B44" w:rsidP="000A7AD6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备注：</w:t>
            </w:r>
          </w:p>
          <w:p w14:paraId="265C81E0" w14:textId="45EF3B66" w:rsidR="00EA5ADF" w:rsidRPr="00E12534" w:rsidRDefault="009A1A6B" w:rsidP="000A7AD6">
            <w:pPr>
              <w:ind w:firstLineChars="200" w:firstLine="442"/>
              <w:contextualSpacing/>
              <w:jc w:val="left"/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1</w:t>
            </w:r>
            <w:r w:rsidR="00F97702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、</w:t>
            </w:r>
            <w:r w:rsidR="008312B1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在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项目执行过程中，</w:t>
            </w:r>
            <w:r w:rsidR="008312B1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需加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入实验室成员参与课题合作研究；</w:t>
            </w:r>
          </w:p>
          <w:p w14:paraId="0CBE1123" w14:textId="77777777" w:rsidR="00EA5ADF" w:rsidRPr="00E12534" w:rsidRDefault="009A1A6B" w:rsidP="000A7AD6">
            <w:pPr>
              <w:ind w:firstLineChars="200" w:firstLine="442"/>
              <w:contextualSpacing/>
              <w:jc w:val="left"/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2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、论文发表的期刊均要求为非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OA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和非中科院预警期刊；</w:t>
            </w:r>
          </w:p>
          <w:p w14:paraId="1F38F65C" w14:textId="77777777" w:rsidR="00EA5ADF" w:rsidRPr="00E12534" w:rsidRDefault="009A1A6B" w:rsidP="000A7AD6">
            <w:pPr>
              <w:ind w:firstLineChars="200" w:firstLine="442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3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、论文中的某个合作者须为数据恢复四川省重点实验室成员。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论文致谢中需标注：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</w:rPr>
              <w:t>Open Research Fund Program of Data Recovery Key Laboratory of Sichuan Province (Grant No. XX)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；</w:t>
            </w:r>
          </w:p>
          <w:p w14:paraId="2BFD27C1" w14:textId="21394448" w:rsidR="00103512" w:rsidRPr="00E12534" w:rsidRDefault="00EA5ADF" w:rsidP="00C346F1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4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、结题时，需附论文检索报告、提交可运行的程序源代码及说明文档。</w:t>
            </w:r>
          </w:p>
        </w:tc>
        <w:tc>
          <w:tcPr>
            <w:tcW w:w="3971" w:type="dxa"/>
          </w:tcPr>
          <w:p w14:paraId="29EAE39E" w14:textId="03EADAA0" w:rsidR="00A9555C" w:rsidRPr="00E12534" w:rsidRDefault="00A9555C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围绕申请的课题研究方向，</w:t>
            </w:r>
            <w:r w:rsidR="009A1A6B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项目结题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至少发表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SCI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三区论文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1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篇。</w:t>
            </w:r>
          </w:p>
          <w:p w14:paraId="011F921B" w14:textId="77777777" w:rsidR="00EA5ADF" w:rsidRPr="00E12534" w:rsidRDefault="00F97702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备注：</w:t>
            </w:r>
          </w:p>
          <w:p w14:paraId="0A1DD294" w14:textId="77777777" w:rsidR="00EA5ADF" w:rsidRPr="00E12534" w:rsidRDefault="009A1A6B" w:rsidP="00EA5ADF">
            <w:pPr>
              <w:ind w:firstLineChars="200" w:firstLine="442"/>
              <w:contextualSpacing/>
              <w:jc w:val="left"/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1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、</w:t>
            </w:r>
            <w:r w:rsidR="008312B1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在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项目执行过程中，</w:t>
            </w:r>
            <w:r w:rsidR="008312B1"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需加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入实验室成员参与课题合作研究；</w:t>
            </w:r>
          </w:p>
          <w:p w14:paraId="461EDC55" w14:textId="77777777" w:rsidR="00EA5ADF" w:rsidRPr="00E12534" w:rsidRDefault="009A1A6B" w:rsidP="00EA5ADF">
            <w:pPr>
              <w:ind w:firstLineChars="200" w:firstLine="442"/>
              <w:contextualSpacing/>
              <w:jc w:val="left"/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2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、论文发表的期刊均要求为非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OA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和非中科院预警期刊；</w:t>
            </w:r>
          </w:p>
          <w:p w14:paraId="38C500FC" w14:textId="77777777" w:rsidR="00EA5ADF" w:rsidRPr="00E12534" w:rsidRDefault="009A1A6B" w:rsidP="00EA5ADF">
            <w:pPr>
              <w:ind w:firstLineChars="200" w:firstLine="442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3</w:t>
            </w:r>
            <w:r w:rsidRPr="00E12534">
              <w:rPr>
                <w:rFonts w:ascii="Times New Roman" w:eastAsia="仿宋" w:hAnsi="Times New Roman"/>
                <w:b/>
                <w:color w:val="auto"/>
                <w:sz w:val="22"/>
                <w:szCs w:val="24"/>
              </w:rPr>
              <w:t>、论文中的某个合作者须为数据恢复四川省重点实验室成员。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论文致谢中需标注：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</w:rPr>
              <w:t>Open Research Fund Program of Data Recovery Key Laboratory of Sichuan Province (Grant No. XX)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；</w:t>
            </w:r>
          </w:p>
          <w:p w14:paraId="332AE955" w14:textId="28F7780B" w:rsidR="006B087F" w:rsidRPr="00E12534" w:rsidRDefault="00EA5ADF" w:rsidP="00EA5ADF">
            <w:pPr>
              <w:ind w:firstLineChars="150" w:firstLine="33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4</w:t>
            </w:r>
            <w:r w:rsidR="00F9770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、结题时，需附论文检索报告、提交可运行的程序源代码及说明文档。</w:t>
            </w:r>
          </w:p>
        </w:tc>
      </w:tr>
      <w:tr w:rsidR="00EA5ADF" w:rsidRPr="00E12534" w14:paraId="31E41474" w14:textId="77777777" w:rsidTr="00103512">
        <w:trPr>
          <w:trHeight w:val="487"/>
          <w:jc w:val="center"/>
        </w:trPr>
        <w:tc>
          <w:tcPr>
            <w:tcW w:w="1482" w:type="dxa"/>
            <w:vAlign w:val="center"/>
          </w:tcPr>
          <w:p w14:paraId="720ECC45" w14:textId="4D4DAC82" w:rsidR="006B087F" w:rsidRPr="00E12534" w:rsidRDefault="006B087F" w:rsidP="00671AFD">
            <w:pPr>
              <w:spacing w:line="360" w:lineRule="auto"/>
              <w:contextualSpacing/>
              <w:jc w:val="center"/>
              <w:rPr>
                <w:rFonts w:ascii="Times New Roman" w:eastAsia="仿宋" w:hAnsi="Times New Roman"/>
                <w:b/>
                <w:color w:val="auto"/>
                <w:sz w:val="24"/>
                <w:szCs w:val="28"/>
              </w:rPr>
            </w:pPr>
            <w:r w:rsidRPr="00E12534">
              <w:rPr>
                <w:rFonts w:ascii="Times New Roman" w:eastAsia="仿宋" w:hAnsi="Times New Roman"/>
                <w:b/>
                <w:color w:val="auto"/>
                <w:sz w:val="24"/>
                <w:szCs w:val="28"/>
              </w:rPr>
              <w:t>应用技术研发</w:t>
            </w:r>
            <w:r w:rsidR="00D01D07" w:rsidRPr="00E12534">
              <w:rPr>
                <w:rFonts w:ascii="Times New Roman" w:eastAsia="仿宋" w:hAnsi="Times New Roman"/>
                <w:b/>
                <w:color w:val="auto"/>
                <w:sz w:val="24"/>
                <w:szCs w:val="28"/>
              </w:rPr>
              <w:t>类</w:t>
            </w:r>
          </w:p>
        </w:tc>
        <w:tc>
          <w:tcPr>
            <w:tcW w:w="3967" w:type="dxa"/>
          </w:tcPr>
          <w:p w14:paraId="784AB617" w14:textId="1ADAD773" w:rsidR="00C624A6" w:rsidRPr="00E12534" w:rsidRDefault="00C624A6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1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提供的技术资料齐全，完成项目预期目标。</w:t>
            </w:r>
          </w:p>
          <w:p w14:paraId="4E4A1D54" w14:textId="6BD6F3CD" w:rsidR="00C624A6" w:rsidRPr="00E12534" w:rsidRDefault="00C624A6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2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提交可运行应用软件、源代码及说明文档</w:t>
            </w:r>
            <w:r w:rsidR="008736ED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；</w:t>
            </w:r>
          </w:p>
          <w:p w14:paraId="3CBF7238" w14:textId="6D6D8F76" w:rsidR="006B087F" w:rsidRPr="00E12534" w:rsidRDefault="00C624A6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3</w:t>
            </w:r>
            <w:r w:rsidR="00C51A62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以重点实验室为第一单位</w:t>
            </w:r>
            <w:r w:rsidR="006266CB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，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在国内外专业期刊或高水平会议发表论文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1-2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篇。</w:t>
            </w:r>
          </w:p>
        </w:tc>
        <w:tc>
          <w:tcPr>
            <w:tcW w:w="3971" w:type="dxa"/>
          </w:tcPr>
          <w:p w14:paraId="5C28FECA" w14:textId="2FEC40FF" w:rsidR="00C624A6" w:rsidRPr="00E12534" w:rsidRDefault="00C624A6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1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提供的技术资料齐全，完成项目预期目标。</w:t>
            </w:r>
          </w:p>
          <w:p w14:paraId="178DB1A0" w14:textId="5EDDD5B0" w:rsidR="006B087F" w:rsidRPr="00E12534" w:rsidRDefault="00C624A6" w:rsidP="003F3520">
            <w:pPr>
              <w:ind w:firstLineChars="200" w:firstLine="440"/>
              <w:contextualSpacing/>
              <w:jc w:val="left"/>
              <w:rPr>
                <w:rFonts w:ascii="Times New Roman" w:eastAsia="仿宋" w:hAnsi="Times New Roman"/>
                <w:color w:val="auto"/>
                <w:sz w:val="22"/>
                <w:szCs w:val="24"/>
              </w:rPr>
            </w:pP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2</w:t>
            </w:r>
            <w:r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、</w:t>
            </w:r>
            <w:r w:rsidR="00AB7B20" w:rsidRPr="00E12534">
              <w:rPr>
                <w:rFonts w:ascii="Times New Roman" w:eastAsia="仿宋" w:hAnsi="Times New Roman"/>
                <w:color w:val="auto"/>
                <w:sz w:val="22"/>
                <w:szCs w:val="24"/>
              </w:rPr>
              <w:t>提交可运行应用软件、源代码及说明文档。</w:t>
            </w:r>
          </w:p>
        </w:tc>
      </w:tr>
    </w:tbl>
    <w:p w14:paraId="15F16B01" w14:textId="1F2596AF" w:rsidR="00956128" w:rsidRPr="00E12534" w:rsidRDefault="006266CB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lastRenderedPageBreak/>
        <w:t>七</w:t>
      </w:r>
      <w:r w:rsidR="00A70AD8" w:rsidRPr="00E12534">
        <w:rPr>
          <w:rFonts w:ascii="Times New Roman" w:eastAsia="仿宋" w:hAnsi="Times New Roman"/>
          <w:b/>
          <w:color w:val="auto"/>
          <w:sz w:val="28"/>
          <w:szCs w:val="28"/>
        </w:rPr>
        <w:t>、其他事项</w:t>
      </w:r>
    </w:p>
    <w:p w14:paraId="69A2B611" w14:textId="7DC7E040" w:rsidR="008A174D" w:rsidRPr="00E12534" w:rsidRDefault="00A70AD8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1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、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实验室开放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课题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尚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未结题者不能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申报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新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的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课题。</w:t>
      </w:r>
    </w:p>
    <w:p w14:paraId="222F8691" w14:textId="77777777" w:rsidR="006B087F" w:rsidRPr="00E12534" w:rsidRDefault="008A174D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、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项目的审批及获批项目的管理按《数据恢复四川省重点实验室开放课题管理办法》规定执行。</w:t>
      </w:r>
    </w:p>
    <w:p w14:paraId="144A1ABB" w14:textId="1838F2A7" w:rsidR="006B087F" w:rsidRPr="00E12534" w:rsidRDefault="008A174D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3</w:t>
      </w:r>
      <w:r w:rsidR="00A70AD8" w:rsidRPr="00E12534">
        <w:rPr>
          <w:rFonts w:ascii="Times New Roman" w:eastAsia="仿宋" w:hAnsi="Times New Roman"/>
          <w:color w:val="auto"/>
          <w:sz w:val="28"/>
          <w:szCs w:val="28"/>
        </w:rPr>
        <w:t>、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申请者请填写《数据恢复四川省重点实验室开放研究课题申请书》</w:t>
      </w:r>
      <w:r w:rsidR="00D01D07" w:rsidRPr="00E12534">
        <w:rPr>
          <w:rFonts w:ascii="Times New Roman" w:eastAsia="仿宋" w:hAnsi="Times New Roman"/>
          <w:color w:val="auto"/>
          <w:sz w:val="28"/>
          <w:szCs w:val="28"/>
        </w:rPr>
        <w:t>，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申请书纸质文档一式三份</w:t>
      </w:r>
      <w:r w:rsidR="006B087F" w:rsidRPr="00E12534">
        <w:rPr>
          <w:rFonts w:ascii="Times New Roman" w:eastAsia="仿宋" w:hAnsi="Times New Roman"/>
          <w:color w:val="FF0000"/>
          <w:sz w:val="28"/>
          <w:szCs w:val="28"/>
        </w:rPr>
        <w:t>于</w:t>
      </w:r>
      <w:r w:rsidR="00B139D4" w:rsidRPr="00E12534">
        <w:rPr>
          <w:rFonts w:ascii="Times New Roman" w:eastAsia="仿宋" w:hAnsi="Times New Roman"/>
          <w:color w:val="FF0000"/>
          <w:sz w:val="28"/>
          <w:szCs w:val="28"/>
        </w:rPr>
        <w:t>202</w:t>
      </w:r>
      <w:r w:rsidR="00A76BDC" w:rsidRPr="00E12534">
        <w:rPr>
          <w:rFonts w:ascii="Times New Roman" w:eastAsia="仿宋" w:hAnsi="Times New Roman"/>
          <w:color w:val="FF0000"/>
          <w:sz w:val="28"/>
          <w:szCs w:val="28"/>
        </w:rPr>
        <w:t>3</w:t>
      </w:r>
      <w:r w:rsidR="006B087F" w:rsidRPr="00E12534">
        <w:rPr>
          <w:rFonts w:ascii="Times New Roman" w:eastAsia="仿宋" w:hAnsi="Times New Roman"/>
          <w:color w:val="FF0000"/>
          <w:sz w:val="28"/>
          <w:szCs w:val="28"/>
        </w:rPr>
        <w:t>年</w:t>
      </w:r>
      <w:r w:rsidR="00B139D4" w:rsidRPr="00E12534">
        <w:rPr>
          <w:rFonts w:ascii="Times New Roman" w:eastAsia="仿宋" w:hAnsi="Times New Roman"/>
          <w:color w:val="FF0000"/>
          <w:sz w:val="28"/>
          <w:szCs w:val="28"/>
        </w:rPr>
        <w:t>2</w:t>
      </w:r>
      <w:r w:rsidR="006B087F" w:rsidRPr="00E12534">
        <w:rPr>
          <w:rFonts w:ascii="Times New Roman" w:eastAsia="仿宋" w:hAnsi="Times New Roman"/>
          <w:color w:val="FF0000"/>
          <w:sz w:val="28"/>
          <w:szCs w:val="28"/>
        </w:rPr>
        <w:t>月</w:t>
      </w:r>
      <w:r w:rsidR="00E12534" w:rsidRPr="00E12534">
        <w:rPr>
          <w:rFonts w:ascii="Times New Roman" w:eastAsia="仿宋" w:hAnsi="Times New Roman"/>
          <w:color w:val="FF0000"/>
          <w:sz w:val="28"/>
          <w:szCs w:val="28"/>
        </w:rPr>
        <w:t>24</w:t>
      </w:r>
      <w:r w:rsidR="006B087F" w:rsidRPr="00E12534">
        <w:rPr>
          <w:rFonts w:ascii="Times New Roman" w:eastAsia="仿宋" w:hAnsi="Times New Roman"/>
          <w:color w:val="FF0000"/>
          <w:sz w:val="28"/>
          <w:szCs w:val="28"/>
        </w:rPr>
        <w:t>日前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寄送</w:t>
      </w:r>
      <w:r w:rsidR="00671AFD" w:rsidRPr="00E12534">
        <w:rPr>
          <w:rFonts w:ascii="Times New Roman" w:eastAsia="仿宋" w:hAnsi="Times New Roman"/>
          <w:color w:val="auto"/>
          <w:sz w:val="28"/>
          <w:szCs w:val="28"/>
        </w:rPr>
        <w:t>至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实验室。申请人需保证电子文档的填报信息与纸质文档一致。项目的申请结果将会以邮件</w:t>
      </w:r>
      <w:r w:rsidR="00671AFD" w:rsidRPr="00E12534">
        <w:rPr>
          <w:rFonts w:ascii="Times New Roman" w:eastAsia="仿宋" w:hAnsi="Times New Roman"/>
          <w:color w:val="auto"/>
          <w:sz w:val="28"/>
          <w:szCs w:val="28"/>
        </w:rPr>
        <w:t>或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电话形式告知申请人。</w:t>
      </w:r>
    </w:p>
    <w:p w14:paraId="5C82B433" w14:textId="729C51E8" w:rsidR="003B7D6F" w:rsidRPr="00E12534" w:rsidRDefault="006266CB" w:rsidP="003F3520">
      <w:pPr>
        <w:spacing w:line="560" w:lineRule="exact"/>
        <w:ind w:firstLineChars="200" w:firstLine="562"/>
        <w:contextualSpacing/>
        <w:rPr>
          <w:rFonts w:ascii="Times New Roman" w:eastAsia="仿宋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b/>
          <w:color w:val="auto"/>
          <w:sz w:val="28"/>
          <w:szCs w:val="28"/>
        </w:rPr>
        <w:t>八</w:t>
      </w:r>
      <w:r w:rsidR="003B7D6F" w:rsidRPr="00E12534">
        <w:rPr>
          <w:rFonts w:ascii="Times New Roman" w:eastAsia="仿宋" w:hAnsi="Times New Roman"/>
          <w:b/>
          <w:color w:val="auto"/>
          <w:sz w:val="28"/>
          <w:szCs w:val="28"/>
        </w:rPr>
        <w:t>、联系方式：</w:t>
      </w:r>
    </w:p>
    <w:p w14:paraId="30E9BFAD" w14:textId="3FA7E5CE" w:rsidR="003B7D6F" w:rsidRPr="00E12534" w:rsidRDefault="006266CB" w:rsidP="003F3520">
      <w:pPr>
        <w:spacing w:line="560" w:lineRule="exact"/>
        <w:ind w:leftChars="200" w:left="420" w:firstLineChars="50" w:firstLine="141"/>
        <w:contextualSpacing/>
        <w:rPr>
          <w:rFonts w:ascii="Times New Roman" w:eastAsia="仿宋_GB2312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>1</w:t>
      </w:r>
      <w:r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>、</w:t>
      </w:r>
      <w:r w:rsidR="003B7D6F"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>基础理论研究类</w:t>
      </w:r>
      <w:r w:rsidR="003B7D6F"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 xml:space="preserve"> </w:t>
      </w:r>
    </w:p>
    <w:p w14:paraId="321A2E68" w14:textId="32111FA1" w:rsidR="003B7D6F" w:rsidRPr="00E12534" w:rsidRDefault="006B087F" w:rsidP="003F3520">
      <w:pPr>
        <w:spacing w:line="560" w:lineRule="exact"/>
        <w:ind w:leftChars="200" w:left="420" w:firstLineChars="50" w:firstLine="14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联系人：马常友</w:t>
      </w:r>
    </w:p>
    <w:p w14:paraId="79F0384B" w14:textId="1B87A1E9" w:rsidR="006B087F" w:rsidRPr="00E12534" w:rsidRDefault="006B087F" w:rsidP="003F3520">
      <w:pPr>
        <w:spacing w:line="560" w:lineRule="exact"/>
        <w:ind w:leftChars="200" w:left="420" w:firstLineChars="50" w:firstLine="14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电话：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13330705340</w:t>
      </w:r>
    </w:p>
    <w:p w14:paraId="0FAC9693" w14:textId="77777777" w:rsidR="00671AFD" w:rsidRPr="00E12534" w:rsidRDefault="006B087F" w:rsidP="003F3520">
      <w:pPr>
        <w:spacing w:line="560" w:lineRule="exact"/>
        <w:ind w:firstLineChars="200" w:firstLine="560"/>
        <w:contextualSpacing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邮箱：</w:t>
      </w:r>
      <w:hyperlink r:id="rId8" w:history="1">
        <w:r w:rsidR="00671AFD" w:rsidRPr="00E12534">
          <w:rPr>
            <w:rStyle w:val="a9"/>
            <w:rFonts w:ascii="Times New Roman" w:eastAsia="仿宋" w:hAnsi="Times New Roman"/>
            <w:color w:val="auto"/>
            <w:sz w:val="28"/>
            <w:szCs w:val="28"/>
          </w:rPr>
          <w:t>scdr@njtc.edu.cn</w:t>
        </w:r>
      </w:hyperlink>
    </w:p>
    <w:p w14:paraId="2B7B1FD4" w14:textId="152BE3A2" w:rsidR="003B7D6F" w:rsidRPr="00E12534" w:rsidRDefault="006B087F" w:rsidP="003F3520">
      <w:pPr>
        <w:spacing w:line="560" w:lineRule="exact"/>
        <w:ind w:firstLineChars="200" w:firstLine="560"/>
        <w:contextualSpacing/>
        <w:rPr>
          <w:rFonts w:ascii="Times New Roman" w:eastAsia="仿宋_GB2312" w:hAnsi="Times New Roman"/>
          <w:color w:val="auto"/>
          <w:sz w:val="28"/>
          <w:szCs w:val="28"/>
        </w:rPr>
      </w:pPr>
      <w:r w:rsidRPr="00E12534">
        <w:rPr>
          <w:rFonts w:ascii="Times New Roman" w:eastAsia="仿宋_GB2312" w:hAnsi="Times New Roman"/>
          <w:color w:val="auto"/>
          <w:sz w:val="28"/>
          <w:szCs w:val="28"/>
        </w:rPr>
        <w:t>通讯地址：四川省内江市东兴区</w:t>
      </w:r>
      <w:r w:rsidR="00E12534" w:rsidRPr="00E12534">
        <w:rPr>
          <w:rFonts w:ascii="Times New Roman" w:eastAsia="仿宋_GB2312" w:hAnsi="Times New Roman"/>
          <w:color w:val="auto"/>
          <w:sz w:val="28"/>
          <w:szCs w:val="28"/>
        </w:rPr>
        <w:t>红桥街</w:t>
      </w:r>
      <w:r w:rsidR="00E12534" w:rsidRPr="00E12534">
        <w:rPr>
          <w:rFonts w:ascii="Times New Roman" w:eastAsia="仿宋_GB2312" w:hAnsi="Times New Roman"/>
          <w:color w:val="auto"/>
          <w:sz w:val="28"/>
          <w:szCs w:val="28"/>
        </w:rPr>
        <w:t>1</w:t>
      </w:r>
      <w:r w:rsidR="00E12534" w:rsidRPr="00E12534">
        <w:rPr>
          <w:rFonts w:ascii="Times New Roman" w:eastAsia="仿宋_GB2312" w:hAnsi="Times New Roman"/>
          <w:color w:val="auto"/>
          <w:sz w:val="28"/>
          <w:szCs w:val="28"/>
        </w:rPr>
        <w:t>号</w:t>
      </w:r>
      <w:r w:rsidRPr="00E12534">
        <w:rPr>
          <w:rFonts w:ascii="Times New Roman" w:eastAsia="仿宋_GB2312" w:hAnsi="Times New Roman"/>
          <w:color w:val="auto"/>
          <w:sz w:val="28"/>
          <w:szCs w:val="28"/>
        </w:rPr>
        <w:t xml:space="preserve"> </w:t>
      </w:r>
      <w:r w:rsidRPr="00E12534">
        <w:rPr>
          <w:rFonts w:ascii="Times New Roman" w:eastAsia="仿宋_GB2312" w:hAnsi="Times New Roman"/>
          <w:color w:val="auto"/>
          <w:sz w:val="28"/>
          <w:szCs w:val="28"/>
        </w:rPr>
        <w:t>内江师范学院</w:t>
      </w:r>
      <w:r w:rsidR="003B7D6F" w:rsidRPr="00E12534">
        <w:rPr>
          <w:rFonts w:ascii="Times New Roman" w:eastAsia="仿宋_GB2312" w:hAnsi="Times New Roman"/>
          <w:color w:val="auto"/>
          <w:sz w:val="28"/>
          <w:szCs w:val="28"/>
        </w:rPr>
        <w:t>（邮编</w:t>
      </w:r>
      <w:r w:rsidR="003B7D6F" w:rsidRPr="00E12534">
        <w:rPr>
          <w:rFonts w:ascii="Times New Roman" w:eastAsia="仿宋_GB2312" w:hAnsi="Times New Roman"/>
          <w:color w:val="auto"/>
          <w:sz w:val="28"/>
          <w:szCs w:val="28"/>
        </w:rPr>
        <w:t xml:space="preserve">641100 </w:t>
      </w:r>
      <w:r w:rsidR="003B7D6F" w:rsidRPr="00E12534">
        <w:rPr>
          <w:rFonts w:ascii="Times New Roman" w:eastAsia="仿宋_GB2312" w:hAnsi="Times New Roman"/>
          <w:color w:val="auto"/>
          <w:sz w:val="28"/>
          <w:szCs w:val="28"/>
        </w:rPr>
        <w:t>）</w:t>
      </w:r>
    </w:p>
    <w:p w14:paraId="11FC5B7E" w14:textId="2D92B69F" w:rsidR="003B7D6F" w:rsidRPr="00E12534" w:rsidRDefault="006266CB" w:rsidP="003F3520">
      <w:pPr>
        <w:spacing w:line="560" w:lineRule="exact"/>
        <w:ind w:leftChars="250" w:left="1228" w:hangingChars="250" w:hanging="703"/>
        <w:contextualSpacing/>
        <w:jc w:val="left"/>
        <w:rPr>
          <w:rFonts w:ascii="Times New Roman" w:eastAsia="仿宋_GB2312" w:hAnsi="Times New Roman"/>
          <w:b/>
          <w:color w:val="auto"/>
          <w:sz w:val="28"/>
          <w:szCs w:val="28"/>
        </w:rPr>
      </w:pPr>
      <w:r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>2</w:t>
      </w:r>
      <w:r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>、</w:t>
      </w:r>
      <w:r w:rsidR="003B7D6F" w:rsidRPr="00E12534">
        <w:rPr>
          <w:rFonts w:ascii="Times New Roman" w:eastAsia="仿宋_GB2312" w:hAnsi="Times New Roman"/>
          <w:b/>
          <w:color w:val="auto"/>
          <w:sz w:val="28"/>
          <w:szCs w:val="28"/>
        </w:rPr>
        <w:t>应用技术研发类</w:t>
      </w:r>
    </w:p>
    <w:p w14:paraId="03539EFF" w14:textId="77777777" w:rsidR="003B7D6F" w:rsidRPr="00E12534" w:rsidRDefault="003B7D6F" w:rsidP="003F3520">
      <w:pPr>
        <w:spacing w:line="560" w:lineRule="exact"/>
        <w:ind w:leftChars="250" w:left="1785" w:hangingChars="450" w:hanging="1260"/>
        <w:contextualSpacing/>
        <w:jc w:val="left"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联系人：李剑</w:t>
      </w:r>
    </w:p>
    <w:p w14:paraId="7EA9DE6F" w14:textId="04E8A181" w:rsidR="003B7D6F" w:rsidRPr="00E12534" w:rsidRDefault="003B7D6F" w:rsidP="003F3520">
      <w:pPr>
        <w:spacing w:line="560" w:lineRule="exact"/>
        <w:ind w:leftChars="250" w:left="1785" w:hangingChars="450" w:hanging="1260"/>
        <w:contextualSpacing/>
        <w:jc w:val="left"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电话：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13730788966</w:t>
      </w:r>
    </w:p>
    <w:p w14:paraId="0B02E901" w14:textId="0EDAE5AD" w:rsidR="003B7D6F" w:rsidRPr="00E12534" w:rsidRDefault="003B7D6F" w:rsidP="003F3520">
      <w:pPr>
        <w:spacing w:line="560" w:lineRule="exact"/>
        <w:ind w:leftChars="250" w:left="1785" w:hangingChars="450" w:hanging="1260"/>
        <w:contextualSpacing/>
        <w:jc w:val="left"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邮箱：</w:t>
      </w:r>
      <w:hyperlink r:id="rId9" w:history="1">
        <w:r w:rsidRPr="00E12534">
          <w:rPr>
            <w:rStyle w:val="a9"/>
            <w:rFonts w:ascii="Times New Roman" w:eastAsia="仿宋" w:hAnsi="Times New Roman"/>
            <w:color w:val="auto"/>
            <w:sz w:val="28"/>
            <w:szCs w:val="28"/>
          </w:rPr>
          <w:t>1028128866@qq.com</w:t>
        </w:r>
      </w:hyperlink>
    </w:p>
    <w:p w14:paraId="0F02154B" w14:textId="77777777" w:rsidR="006266CB" w:rsidRPr="00E12534" w:rsidRDefault="003B7D6F" w:rsidP="006266CB">
      <w:pPr>
        <w:spacing w:line="560" w:lineRule="exact"/>
        <w:ind w:leftChars="250" w:left="1785" w:hangingChars="450" w:hanging="1260"/>
        <w:contextualSpacing/>
        <w:jc w:val="left"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通讯地址：四川省内江市</w:t>
      </w:r>
      <w:r w:rsidR="006266CB" w:rsidRPr="00E12534">
        <w:rPr>
          <w:rFonts w:ascii="Times New Roman" w:eastAsia="仿宋" w:hAnsi="Times New Roman"/>
          <w:color w:val="auto"/>
          <w:sz w:val="28"/>
          <w:szCs w:val="28"/>
        </w:rPr>
        <w:t>经开区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松山南路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253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号效率源科技（邮</w:t>
      </w:r>
    </w:p>
    <w:p w14:paraId="5391CAF0" w14:textId="5DF7867B" w:rsidR="003B7D6F" w:rsidRPr="00E12534" w:rsidRDefault="003B7D6F" w:rsidP="003F3520">
      <w:pPr>
        <w:spacing w:line="560" w:lineRule="exact"/>
        <w:contextualSpacing/>
        <w:jc w:val="left"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编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641100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）</w:t>
      </w:r>
    </w:p>
    <w:p w14:paraId="3C11ADA2" w14:textId="3999BA73" w:rsidR="007A60CA" w:rsidRDefault="007A60CA" w:rsidP="003F3520">
      <w:pPr>
        <w:spacing w:line="560" w:lineRule="exact"/>
        <w:contextualSpacing/>
        <w:jc w:val="right"/>
        <w:rPr>
          <w:rFonts w:ascii="Times New Roman" w:eastAsia="仿宋" w:hAnsi="Times New Roman"/>
          <w:color w:val="auto"/>
          <w:sz w:val="28"/>
          <w:szCs w:val="28"/>
        </w:rPr>
      </w:pPr>
    </w:p>
    <w:p w14:paraId="5992AE82" w14:textId="77777777" w:rsidR="007A60CA" w:rsidRDefault="007A60CA" w:rsidP="003F3520">
      <w:pPr>
        <w:spacing w:line="560" w:lineRule="exact"/>
        <w:contextualSpacing/>
        <w:jc w:val="right"/>
        <w:rPr>
          <w:rFonts w:ascii="Times New Roman" w:eastAsia="仿宋" w:hAnsi="Times New Roman" w:hint="eastAsia"/>
          <w:color w:val="auto"/>
          <w:sz w:val="28"/>
          <w:szCs w:val="28"/>
        </w:rPr>
      </w:pPr>
    </w:p>
    <w:p w14:paraId="73101D9A" w14:textId="7770C3BA" w:rsidR="006B087F" w:rsidRPr="00E12534" w:rsidRDefault="006B087F" w:rsidP="003F3520">
      <w:pPr>
        <w:spacing w:line="560" w:lineRule="exact"/>
        <w:contextualSpacing/>
        <w:jc w:val="right"/>
        <w:rPr>
          <w:rFonts w:ascii="Times New Roman" w:eastAsia="仿宋" w:hAnsi="Times New Roman"/>
          <w:color w:val="auto"/>
          <w:sz w:val="28"/>
          <w:szCs w:val="28"/>
        </w:rPr>
      </w:pPr>
      <w:r w:rsidRPr="00E12534">
        <w:rPr>
          <w:rFonts w:ascii="Times New Roman" w:eastAsia="仿宋" w:hAnsi="Times New Roman"/>
          <w:color w:val="auto"/>
          <w:sz w:val="28"/>
          <w:szCs w:val="28"/>
        </w:rPr>
        <w:t>数据恢复四川省重点实验室</w:t>
      </w:r>
    </w:p>
    <w:p w14:paraId="4C4C8A44" w14:textId="1BC90C93" w:rsidR="006B087F" w:rsidRPr="00E12534" w:rsidRDefault="00B139D4" w:rsidP="003F3520">
      <w:pPr>
        <w:spacing w:line="560" w:lineRule="exact"/>
        <w:contextualSpacing/>
        <w:jc w:val="right"/>
        <w:rPr>
          <w:rFonts w:ascii="Times New Roman" w:eastAsia="仿宋" w:hAnsi="Times New Roman"/>
          <w:color w:val="auto"/>
          <w:sz w:val="28"/>
          <w:szCs w:val="28"/>
        </w:rPr>
      </w:pPr>
      <w:bookmarkStart w:id="0" w:name="_GoBack"/>
      <w:bookmarkEnd w:id="0"/>
      <w:r w:rsidRPr="00E12534">
        <w:rPr>
          <w:rFonts w:ascii="Times New Roman" w:eastAsia="仿宋" w:hAnsi="Times New Roman"/>
          <w:color w:val="auto"/>
          <w:sz w:val="28"/>
          <w:szCs w:val="28"/>
        </w:rPr>
        <w:t>202</w:t>
      </w:r>
      <w:r w:rsidR="00A76BDC" w:rsidRPr="00E12534">
        <w:rPr>
          <w:rFonts w:ascii="Times New Roman" w:eastAsia="仿宋" w:hAnsi="Times New Roman"/>
          <w:color w:val="auto"/>
          <w:sz w:val="28"/>
          <w:szCs w:val="28"/>
        </w:rPr>
        <w:t>2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年</w:t>
      </w:r>
      <w:r w:rsidRPr="00E12534">
        <w:rPr>
          <w:rFonts w:ascii="Times New Roman" w:eastAsia="仿宋" w:hAnsi="Times New Roman"/>
          <w:color w:val="auto"/>
          <w:sz w:val="28"/>
          <w:szCs w:val="28"/>
        </w:rPr>
        <w:t>12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月</w:t>
      </w:r>
      <w:r w:rsidR="00E12534" w:rsidRPr="00E12534">
        <w:rPr>
          <w:rFonts w:ascii="Times New Roman" w:eastAsia="仿宋" w:hAnsi="Times New Roman"/>
          <w:color w:val="auto"/>
          <w:sz w:val="28"/>
          <w:szCs w:val="28"/>
        </w:rPr>
        <w:t>30</w:t>
      </w:r>
      <w:r w:rsidR="006B087F" w:rsidRPr="00E12534">
        <w:rPr>
          <w:rFonts w:ascii="Times New Roman" w:eastAsia="仿宋" w:hAnsi="Times New Roman"/>
          <w:color w:val="auto"/>
          <w:sz w:val="28"/>
          <w:szCs w:val="28"/>
        </w:rPr>
        <w:t>日</w:t>
      </w:r>
    </w:p>
    <w:sectPr w:rsidR="006B087F" w:rsidRPr="00E12534" w:rsidSect="00985409">
      <w:footerReference w:type="default" r:id="rId10"/>
      <w:pgSz w:w="11906" w:h="16838"/>
      <w:pgMar w:top="1276" w:right="1800" w:bottom="1276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C2B6" w14:textId="77777777" w:rsidR="00D14C8D" w:rsidRDefault="00D14C8D" w:rsidP="00406866">
      <w:r>
        <w:separator/>
      </w:r>
    </w:p>
  </w:endnote>
  <w:endnote w:type="continuationSeparator" w:id="0">
    <w:p w14:paraId="450897DF" w14:textId="77777777" w:rsidR="00D14C8D" w:rsidRDefault="00D14C8D" w:rsidP="004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75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183C1C" w14:textId="4BF54CCC" w:rsidR="007D61D1" w:rsidRPr="00985409" w:rsidRDefault="007D61D1">
            <w:pPr>
              <w:pStyle w:val="a5"/>
              <w:jc w:val="center"/>
            </w:pPr>
            <w:r w:rsidRPr="00985409">
              <w:rPr>
                <w:lang w:val="zh-CN"/>
              </w:rPr>
              <w:t xml:space="preserve"> </w:t>
            </w:r>
            <w:r w:rsidRPr="00985409">
              <w:rPr>
                <w:bCs/>
                <w:sz w:val="24"/>
                <w:szCs w:val="24"/>
              </w:rPr>
              <w:fldChar w:fldCharType="begin"/>
            </w:r>
            <w:r w:rsidRPr="00985409">
              <w:rPr>
                <w:bCs/>
              </w:rPr>
              <w:instrText>PAGE</w:instrText>
            </w:r>
            <w:r w:rsidRPr="00985409">
              <w:rPr>
                <w:bCs/>
                <w:sz w:val="24"/>
                <w:szCs w:val="24"/>
              </w:rPr>
              <w:fldChar w:fldCharType="separate"/>
            </w:r>
            <w:r w:rsidRPr="00985409">
              <w:rPr>
                <w:bCs/>
                <w:lang w:val="zh-CN"/>
              </w:rPr>
              <w:t>2</w:t>
            </w:r>
            <w:r w:rsidRPr="00985409">
              <w:rPr>
                <w:bCs/>
                <w:sz w:val="24"/>
                <w:szCs w:val="24"/>
              </w:rPr>
              <w:fldChar w:fldCharType="end"/>
            </w:r>
            <w:r w:rsidRPr="00985409">
              <w:rPr>
                <w:lang w:val="zh-CN"/>
              </w:rPr>
              <w:t xml:space="preserve"> / </w:t>
            </w:r>
            <w:r w:rsidRPr="00985409">
              <w:rPr>
                <w:bCs/>
                <w:sz w:val="24"/>
                <w:szCs w:val="24"/>
              </w:rPr>
              <w:fldChar w:fldCharType="begin"/>
            </w:r>
            <w:r w:rsidRPr="00985409">
              <w:rPr>
                <w:bCs/>
              </w:rPr>
              <w:instrText>NUMPAGES</w:instrText>
            </w:r>
            <w:r w:rsidRPr="00985409">
              <w:rPr>
                <w:bCs/>
                <w:sz w:val="24"/>
                <w:szCs w:val="24"/>
              </w:rPr>
              <w:fldChar w:fldCharType="separate"/>
            </w:r>
            <w:r w:rsidRPr="00985409">
              <w:rPr>
                <w:bCs/>
                <w:lang w:val="zh-CN"/>
              </w:rPr>
              <w:t>2</w:t>
            </w:r>
            <w:r w:rsidRPr="0098540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CEC02" w14:textId="77777777" w:rsidR="007D61D1" w:rsidRDefault="007D6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7D74" w14:textId="77777777" w:rsidR="00D14C8D" w:rsidRDefault="00D14C8D" w:rsidP="00406866">
      <w:r>
        <w:separator/>
      </w:r>
    </w:p>
  </w:footnote>
  <w:footnote w:type="continuationSeparator" w:id="0">
    <w:p w14:paraId="1DFC2970" w14:textId="77777777" w:rsidR="00D14C8D" w:rsidRDefault="00D14C8D" w:rsidP="0040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7EBF7"/>
    <w:multiLevelType w:val="singleLevel"/>
    <w:tmpl w:val="8357EBF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416B6E41"/>
    <w:multiLevelType w:val="hybridMultilevel"/>
    <w:tmpl w:val="EE329F04"/>
    <w:lvl w:ilvl="0" w:tplc="C92296C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C667286"/>
    <w:multiLevelType w:val="hybridMultilevel"/>
    <w:tmpl w:val="EE6AE382"/>
    <w:lvl w:ilvl="0" w:tplc="E976ECE0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LQ0NzI1NbQwMrRQ0lEKTi0uzszPAykwrAUAg0wb2ywAAAA="/>
  </w:docVars>
  <w:rsids>
    <w:rsidRoot w:val="00FA0D36"/>
    <w:rsid w:val="00006FA1"/>
    <w:rsid w:val="00007C6D"/>
    <w:rsid w:val="00022BB7"/>
    <w:rsid w:val="00035F73"/>
    <w:rsid w:val="00061B44"/>
    <w:rsid w:val="0007185D"/>
    <w:rsid w:val="000977B0"/>
    <w:rsid w:val="000A79DB"/>
    <w:rsid w:val="000A7AD6"/>
    <w:rsid w:val="000B7744"/>
    <w:rsid w:val="000D41C6"/>
    <w:rsid w:val="00103512"/>
    <w:rsid w:val="00116DC8"/>
    <w:rsid w:val="001540C2"/>
    <w:rsid w:val="00172D5B"/>
    <w:rsid w:val="001855E3"/>
    <w:rsid w:val="001B3AEA"/>
    <w:rsid w:val="001C30C6"/>
    <w:rsid w:val="001F2A02"/>
    <w:rsid w:val="00203033"/>
    <w:rsid w:val="00207609"/>
    <w:rsid w:val="002217CD"/>
    <w:rsid w:val="0022704C"/>
    <w:rsid w:val="002343F0"/>
    <w:rsid w:val="00235390"/>
    <w:rsid w:val="002469CA"/>
    <w:rsid w:val="00252BB2"/>
    <w:rsid w:val="00262491"/>
    <w:rsid w:val="00265B70"/>
    <w:rsid w:val="00267C7B"/>
    <w:rsid w:val="00291A64"/>
    <w:rsid w:val="0029551D"/>
    <w:rsid w:val="00295880"/>
    <w:rsid w:val="002B20CC"/>
    <w:rsid w:val="002B2A31"/>
    <w:rsid w:val="002B4B8A"/>
    <w:rsid w:val="002E6733"/>
    <w:rsid w:val="002F25A7"/>
    <w:rsid w:val="002F4184"/>
    <w:rsid w:val="00321E55"/>
    <w:rsid w:val="00323934"/>
    <w:rsid w:val="00327116"/>
    <w:rsid w:val="00346259"/>
    <w:rsid w:val="0035130E"/>
    <w:rsid w:val="00351874"/>
    <w:rsid w:val="003524BF"/>
    <w:rsid w:val="00360ABD"/>
    <w:rsid w:val="00391D70"/>
    <w:rsid w:val="003A7F99"/>
    <w:rsid w:val="003B7D6F"/>
    <w:rsid w:val="003D38E6"/>
    <w:rsid w:val="003D41C3"/>
    <w:rsid w:val="003E1CAE"/>
    <w:rsid w:val="003F3520"/>
    <w:rsid w:val="00406866"/>
    <w:rsid w:val="00415F92"/>
    <w:rsid w:val="0042510C"/>
    <w:rsid w:val="00425CA2"/>
    <w:rsid w:val="00436E78"/>
    <w:rsid w:val="004525F2"/>
    <w:rsid w:val="004A2776"/>
    <w:rsid w:val="004D3FD5"/>
    <w:rsid w:val="004E1367"/>
    <w:rsid w:val="005153C4"/>
    <w:rsid w:val="005165FE"/>
    <w:rsid w:val="005213E1"/>
    <w:rsid w:val="00521815"/>
    <w:rsid w:val="005402F1"/>
    <w:rsid w:val="00547296"/>
    <w:rsid w:val="00562FB9"/>
    <w:rsid w:val="005633E8"/>
    <w:rsid w:val="005864A6"/>
    <w:rsid w:val="00593BA1"/>
    <w:rsid w:val="00593CEF"/>
    <w:rsid w:val="005A368B"/>
    <w:rsid w:val="005B5326"/>
    <w:rsid w:val="005D0D2B"/>
    <w:rsid w:val="005F0802"/>
    <w:rsid w:val="005F383F"/>
    <w:rsid w:val="005F7D61"/>
    <w:rsid w:val="00612BEE"/>
    <w:rsid w:val="006266CB"/>
    <w:rsid w:val="00636C54"/>
    <w:rsid w:val="006423D9"/>
    <w:rsid w:val="00664EDC"/>
    <w:rsid w:val="00671AFD"/>
    <w:rsid w:val="00673640"/>
    <w:rsid w:val="006B087F"/>
    <w:rsid w:val="006B3AF2"/>
    <w:rsid w:val="006C0F88"/>
    <w:rsid w:val="006C5185"/>
    <w:rsid w:val="006D405E"/>
    <w:rsid w:val="006E6503"/>
    <w:rsid w:val="00710A76"/>
    <w:rsid w:val="00712A26"/>
    <w:rsid w:val="0074672D"/>
    <w:rsid w:val="00752FD2"/>
    <w:rsid w:val="00762BAF"/>
    <w:rsid w:val="0077436F"/>
    <w:rsid w:val="00783392"/>
    <w:rsid w:val="00785539"/>
    <w:rsid w:val="00786378"/>
    <w:rsid w:val="00790E3E"/>
    <w:rsid w:val="007A2FB2"/>
    <w:rsid w:val="007A5719"/>
    <w:rsid w:val="007A60CA"/>
    <w:rsid w:val="007D61D1"/>
    <w:rsid w:val="007E4351"/>
    <w:rsid w:val="007E6B0C"/>
    <w:rsid w:val="008001B8"/>
    <w:rsid w:val="008050F3"/>
    <w:rsid w:val="00814C13"/>
    <w:rsid w:val="0081678B"/>
    <w:rsid w:val="008212FF"/>
    <w:rsid w:val="008312B1"/>
    <w:rsid w:val="00835903"/>
    <w:rsid w:val="00842E5D"/>
    <w:rsid w:val="00860C2B"/>
    <w:rsid w:val="008736ED"/>
    <w:rsid w:val="0088621B"/>
    <w:rsid w:val="0089214B"/>
    <w:rsid w:val="00893E0E"/>
    <w:rsid w:val="00896BDF"/>
    <w:rsid w:val="008A174D"/>
    <w:rsid w:val="008A2860"/>
    <w:rsid w:val="008A3521"/>
    <w:rsid w:val="008D78B1"/>
    <w:rsid w:val="008F4746"/>
    <w:rsid w:val="0095049E"/>
    <w:rsid w:val="009505FA"/>
    <w:rsid w:val="00955CE9"/>
    <w:rsid w:val="00956128"/>
    <w:rsid w:val="00957015"/>
    <w:rsid w:val="0097139C"/>
    <w:rsid w:val="00985409"/>
    <w:rsid w:val="009A1A6B"/>
    <w:rsid w:val="009A2FF8"/>
    <w:rsid w:val="009A6B4B"/>
    <w:rsid w:val="009C6095"/>
    <w:rsid w:val="009E50E5"/>
    <w:rsid w:val="00A304CE"/>
    <w:rsid w:val="00A30A45"/>
    <w:rsid w:val="00A3722D"/>
    <w:rsid w:val="00A51991"/>
    <w:rsid w:val="00A60053"/>
    <w:rsid w:val="00A619B0"/>
    <w:rsid w:val="00A70AD8"/>
    <w:rsid w:val="00A761E2"/>
    <w:rsid w:val="00A76BDC"/>
    <w:rsid w:val="00A9094F"/>
    <w:rsid w:val="00A9555C"/>
    <w:rsid w:val="00AA1287"/>
    <w:rsid w:val="00AA3A39"/>
    <w:rsid w:val="00AB28DA"/>
    <w:rsid w:val="00AB3D67"/>
    <w:rsid w:val="00AB7B20"/>
    <w:rsid w:val="00AD3BCD"/>
    <w:rsid w:val="00AE18A7"/>
    <w:rsid w:val="00B0377E"/>
    <w:rsid w:val="00B139D4"/>
    <w:rsid w:val="00B47A88"/>
    <w:rsid w:val="00B5078B"/>
    <w:rsid w:val="00B5185C"/>
    <w:rsid w:val="00B5787E"/>
    <w:rsid w:val="00B776C5"/>
    <w:rsid w:val="00B8190C"/>
    <w:rsid w:val="00BA17DB"/>
    <w:rsid w:val="00BA72ED"/>
    <w:rsid w:val="00BD22B7"/>
    <w:rsid w:val="00BF2F22"/>
    <w:rsid w:val="00BF304C"/>
    <w:rsid w:val="00C14105"/>
    <w:rsid w:val="00C16F4B"/>
    <w:rsid w:val="00C24BAB"/>
    <w:rsid w:val="00C3377A"/>
    <w:rsid w:val="00C346F1"/>
    <w:rsid w:val="00C44ADF"/>
    <w:rsid w:val="00C47D8D"/>
    <w:rsid w:val="00C51A62"/>
    <w:rsid w:val="00C604A1"/>
    <w:rsid w:val="00C624A6"/>
    <w:rsid w:val="00C80910"/>
    <w:rsid w:val="00C8507B"/>
    <w:rsid w:val="00C87224"/>
    <w:rsid w:val="00CA22D9"/>
    <w:rsid w:val="00CA59E7"/>
    <w:rsid w:val="00CB19D5"/>
    <w:rsid w:val="00CC2C75"/>
    <w:rsid w:val="00CF0F74"/>
    <w:rsid w:val="00D01D07"/>
    <w:rsid w:val="00D1412F"/>
    <w:rsid w:val="00D14C8D"/>
    <w:rsid w:val="00D70CDB"/>
    <w:rsid w:val="00D85611"/>
    <w:rsid w:val="00D87491"/>
    <w:rsid w:val="00D87BCF"/>
    <w:rsid w:val="00D87C26"/>
    <w:rsid w:val="00D96DFA"/>
    <w:rsid w:val="00DC08CF"/>
    <w:rsid w:val="00DD4BFB"/>
    <w:rsid w:val="00DF05B4"/>
    <w:rsid w:val="00E12534"/>
    <w:rsid w:val="00E15D81"/>
    <w:rsid w:val="00E165F9"/>
    <w:rsid w:val="00E20B67"/>
    <w:rsid w:val="00E53593"/>
    <w:rsid w:val="00E604F8"/>
    <w:rsid w:val="00E6546C"/>
    <w:rsid w:val="00E90AE0"/>
    <w:rsid w:val="00EA5ADF"/>
    <w:rsid w:val="00EB7367"/>
    <w:rsid w:val="00EE578F"/>
    <w:rsid w:val="00EF37F8"/>
    <w:rsid w:val="00EF53A3"/>
    <w:rsid w:val="00F44875"/>
    <w:rsid w:val="00F50F9B"/>
    <w:rsid w:val="00F5406A"/>
    <w:rsid w:val="00F85086"/>
    <w:rsid w:val="00F97702"/>
    <w:rsid w:val="00FA0D36"/>
    <w:rsid w:val="00FA1AA9"/>
    <w:rsid w:val="00FA7BD9"/>
    <w:rsid w:val="00FE01BD"/>
    <w:rsid w:val="00FE161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4938D"/>
  <w15:docId w15:val="{C750F751-88AF-4F2D-AEBD-C2082B0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宋体" w:hAnsi="Verdan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A39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6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sz w:val="18"/>
      <w:szCs w:val="18"/>
    </w:rPr>
  </w:style>
  <w:style w:type="character" w:customStyle="1" w:styleId="a4">
    <w:name w:val="页眉 字符"/>
    <w:link w:val="a3"/>
    <w:uiPriority w:val="99"/>
    <w:locked/>
    <w:rsid w:val="00406866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406866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character" w:customStyle="1" w:styleId="a6">
    <w:name w:val="页脚 字符"/>
    <w:link w:val="a5"/>
    <w:uiPriority w:val="99"/>
    <w:locked/>
    <w:rsid w:val="00406866"/>
    <w:rPr>
      <w:rFonts w:cs="Times New Roman"/>
      <w:sz w:val="18"/>
    </w:rPr>
  </w:style>
  <w:style w:type="paragraph" w:styleId="a7">
    <w:name w:val="List Paragraph"/>
    <w:basedOn w:val="a"/>
    <w:uiPriority w:val="99"/>
    <w:qFormat/>
    <w:rsid w:val="007A2FB2"/>
    <w:pPr>
      <w:ind w:firstLineChars="200" w:firstLine="420"/>
    </w:pPr>
  </w:style>
  <w:style w:type="table" w:styleId="a8">
    <w:name w:val="Table Grid"/>
    <w:basedOn w:val="a1"/>
    <w:uiPriority w:val="99"/>
    <w:locked/>
    <w:rsid w:val="008A35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71A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1A64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291A64"/>
    <w:rPr>
      <w:color w:val="000000"/>
      <w:sz w:val="18"/>
      <w:szCs w:val="18"/>
    </w:rPr>
  </w:style>
  <w:style w:type="character" w:customStyle="1" w:styleId="1">
    <w:name w:val="未处理的提及1"/>
    <w:uiPriority w:val="99"/>
    <w:semiHidden/>
    <w:unhideWhenUsed/>
    <w:rsid w:val="003B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dr@njt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028128866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EDB4-065E-43C0-91E5-3B667AF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272</Words>
  <Characters>1554</Characters>
  <Application>Microsoft Office Word</Application>
  <DocSecurity>0</DocSecurity>
  <Lines>12</Lines>
  <Paragraphs>3</Paragraphs>
  <ScaleCrop>false</ScaleCrop>
  <Company>china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吴国成</dc:creator>
  <cp:lastModifiedBy>Administrator</cp:lastModifiedBy>
  <cp:revision>17</cp:revision>
  <cp:lastPrinted>2022-12-30T06:41:00Z</cp:lastPrinted>
  <dcterms:created xsi:type="dcterms:W3CDTF">2021-12-23T03:10:00Z</dcterms:created>
  <dcterms:modified xsi:type="dcterms:W3CDTF">2022-12-30T06:42:00Z</dcterms:modified>
</cp:coreProperties>
</file>